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9367" w14:textId="0C97DFD7" w:rsidR="00AD6F31" w:rsidRPr="00C304BB" w:rsidRDefault="00F02CF1" w:rsidP="00EB4B0A">
      <w:pPr>
        <w:pBdr>
          <w:top w:val="single" w:sz="18" w:space="8" w:color="auto"/>
          <w:bottom w:val="single" w:sz="18" w:space="6" w:color="auto"/>
        </w:pBdr>
        <w:spacing w:line="340" w:lineRule="exact"/>
        <w:jc w:val="center"/>
        <w:rPr>
          <w:rFonts w:cs="Calibri (Body)"/>
          <w:b/>
          <w:bCs/>
          <w:spacing w:val="20"/>
          <w:sz w:val="32"/>
          <w:szCs w:val="30"/>
        </w:rPr>
      </w:pPr>
      <w:r w:rsidRPr="00C304BB">
        <w:rPr>
          <w:rFonts w:cs="Calibri (Body)"/>
          <w:b/>
          <w:bCs/>
          <w:color w:val="145486"/>
          <w:spacing w:val="20"/>
          <w:sz w:val="32"/>
          <w:szCs w:val="30"/>
        </w:rPr>
        <w:t>CADET INDEPENDENT FLIGHT INSTRUCTION AUTHORIZATION</w:t>
      </w:r>
    </w:p>
    <w:p w14:paraId="4E688AC9" w14:textId="77777777" w:rsidR="00AD6F31" w:rsidRPr="00513367" w:rsidRDefault="00AD6F31" w:rsidP="00EB4B0A">
      <w:pPr>
        <w:rPr>
          <w:rFonts w:cstheme="minorHAnsi"/>
          <w:i/>
          <w:iCs/>
          <w:sz w:val="22"/>
          <w:szCs w:val="22"/>
        </w:rPr>
      </w:pPr>
    </w:p>
    <w:p w14:paraId="26F6B3F7" w14:textId="1E7DAC3D" w:rsidR="00AD6F31" w:rsidRPr="000A1941" w:rsidRDefault="00F02CF1" w:rsidP="00F02CF1">
      <w:pPr>
        <w:spacing w:after="120" w:line="276" w:lineRule="auto"/>
        <w:rPr>
          <w:rFonts w:cstheme="minorHAnsi"/>
          <w:color w:val="145486"/>
        </w:rPr>
      </w:pPr>
      <w:r w:rsidRPr="000A1941">
        <w:rPr>
          <w:rFonts w:cstheme="minorHAnsi"/>
          <w:b/>
          <w:bCs/>
          <w:color w:val="145486"/>
        </w:rPr>
        <w:t xml:space="preserve">1.  </w:t>
      </w:r>
      <w:r w:rsidR="00AD6F31" w:rsidRPr="000A1941">
        <w:rPr>
          <w:rFonts w:cstheme="minorHAnsi"/>
          <w:b/>
          <w:bCs/>
          <w:color w:val="145486"/>
        </w:rPr>
        <w:t>Purpose</w:t>
      </w:r>
    </w:p>
    <w:p w14:paraId="27A9D277" w14:textId="237FC42D" w:rsidR="00513367" w:rsidRPr="00F02CF1" w:rsidRDefault="00AD6F31" w:rsidP="00F02CF1">
      <w:pPr>
        <w:spacing w:after="120" w:line="276" w:lineRule="auto"/>
        <w:rPr>
          <w:rFonts w:cstheme="minorHAnsi"/>
          <w:sz w:val="20"/>
          <w:szCs w:val="20"/>
        </w:rPr>
      </w:pPr>
      <w:r w:rsidRPr="00F02CF1">
        <w:rPr>
          <w:rFonts w:cstheme="minorHAnsi"/>
          <w:sz w:val="20"/>
          <w:szCs w:val="20"/>
        </w:rPr>
        <w:t>Cadet flight training inevitably involves one-on-one interactions between the adult instructor and cadet.</w:t>
      </w:r>
      <w:r w:rsidR="00513367" w:rsidRPr="00F02CF1">
        <w:rPr>
          <w:rFonts w:cstheme="minorHAnsi"/>
          <w:sz w:val="20"/>
          <w:szCs w:val="20"/>
        </w:rPr>
        <w:t xml:space="preserve"> Therefore, CAP needs to depart from its “two-deep” adult leadership practices and follow safety protocols better-suited to the flight training environment’s unique characteristics.</w:t>
      </w:r>
      <w:r w:rsidRPr="00F02CF1">
        <w:rPr>
          <w:rFonts w:cstheme="minorHAnsi"/>
          <w:sz w:val="20"/>
          <w:szCs w:val="20"/>
        </w:rPr>
        <w:t xml:space="preserve"> </w:t>
      </w:r>
      <w:r w:rsidR="00371A48">
        <w:rPr>
          <w:rFonts w:cstheme="minorHAnsi"/>
          <w:sz w:val="20"/>
          <w:szCs w:val="20"/>
        </w:rPr>
        <w:t xml:space="preserve">Typically, flight training is conducted over several weeks, sometimes lasting </w:t>
      </w:r>
      <w:r w:rsidR="00896E9B">
        <w:rPr>
          <w:rFonts w:cstheme="minorHAnsi"/>
          <w:sz w:val="20"/>
          <w:szCs w:val="20"/>
        </w:rPr>
        <w:t>three to six</w:t>
      </w:r>
      <w:r w:rsidR="00371A48">
        <w:rPr>
          <w:rFonts w:cstheme="minorHAnsi"/>
          <w:sz w:val="20"/>
          <w:szCs w:val="20"/>
        </w:rPr>
        <w:t xml:space="preserve"> months.</w:t>
      </w:r>
      <w:r w:rsidR="000B18E0">
        <w:rPr>
          <w:rFonts w:cstheme="minorHAnsi"/>
          <w:sz w:val="20"/>
          <w:szCs w:val="20"/>
        </w:rPr>
        <w:t xml:space="preserve"> The </w:t>
      </w:r>
      <w:r w:rsidR="002D36E5">
        <w:rPr>
          <w:rFonts w:cstheme="minorHAnsi"/>
          <w:sz w:val="20"/>
          <w:szCs w:val="20"/>
        </w:rPr>
        <w:t xml:space="preserve">cadet </w:t>
      </w:r>
      <w:r w:rsidR="000B18E0">
        <w:rPr>
          <w:rFonts w:cstheme="minorHAnsi"/>
          <w:sz w:val="20"/>
          <w:szCs w:val="20"/>
        </w:rPr>
        <w:t>orientation flight program is not considered flight instruction; o-flights operate under standard CPP rules.</w:t>
      </w:r>
    </w:p>
    <w:p w14:paraId="2BFA096B" w14:textId="2600CF97" w:rsidR="00AD6F31" w:rsidRPr="00F02CF1" w:rsidRDefault="00AD6F31" w:rsidP="00F02CF1">
      <w:pPr>
        <w:spacing w:line="276" w:lineRule="auto"/>
        <w:rPr>
          <w:rFonts w:cstheme="minorHAnsi"/>
          <w:sz w:val="20"/>
          <w:szCs w:val="20"/>
        </w:rPr>
      </w:pPr>
      <w:r w:rsidRPr="00F02CF1">
        <w:rPr>
          <w:rFonts w:cstheme="minorHAnsi"/>
          <w:sz w:val="20"/>
          <w:szCs w:val="20"/>
        </w:rPr>
        <w:t xml:space="preserve">This form helps ensure all stakeholders are informed about </w:t>
      </w:r>
      <w:r w:rsidR="00513367" w:rsidRPr="00F02CF1">
        <w:rPr>
          <w:rFonts w:cstheme="minorHAnsi"/>
          <w:sz w:val="20"/>
          <w:szCs w:val="20"/>
        </w:rPr>
        <w:t xml:space="preserve">a </w:t>
      </w:r>
      <w:r w:rsidRPr="00F02CF1">
        <w:rPr>
          <w:rFonts w:cstheme="minorHAnsi"/>
          <w:sz w:val="20"/>
          <w:szCs w:val="20"/>
        </w:rPr>
        <w:t>cadet</w:t>
      </w:r>
      <w:r w:rsidR="00513367" w:rsidRPr="00F02CF1">
        <w:rPr>
          <w:rFonts w:cstheme="minorHAnsi"/>
          <w:sz w:val="20"/>
          <w:szCs w:val="20"/>
        </w:rPr>
        <w:t>’s</w:t>
      </w:r>
      <w:r w:rsidRPr="00F02CF1">
        <w:rPr>
          <w:rFonts w:cstheme="minorHAnsi"/>
          <w:sz w:val="20"/>
          <w:szCs w:val="20"/>
        </w:rPr>
        <w:t xml:space="preserve"> flight instruction</w:t>
      </w:r>
      <w:r w:rsidR="00513367" w:rsidRPr="00F02CF1">
        <w:rPr>
          <w:rFonts w:cstheme="minorHAnsi"/>
          <w:sz w:val="20"/>
          <w:szCs w:val="20"/>
        </w:rPr>
        <w:t xml:space="preserve"> program</w:t>
      </w:r>
      <w:r w:rsidRPr="00F02CF1">
        <w:rPr>
          <w:rFonts w:cstheme="minorHAnsi"/>
          <w:sz w:val="20"/>
          <w:szCs w:val="20"/>
        </w:rPr>
        <w:t xml:space="preserve">. In turn, that increased awareness enables parents, local CAP leaders, and wing staff to make drop-by visits and periodically check-in with the cadet to ensure that the training environment is safe and wholesome. </w:t>
      </w:r>
    </w:p>
    <w:p w14:paraId="225FB17A" w14:textId="4C286A24" w:rsidR="00AD6F31" w:rsidRPr="00F02CF1" w:rsidRDefault="00AD6F31" w:rsidP="00EB4B0A">
      <w:pPr>
        <w:pBdr>
          <w:bottom w:val="single" w:sz="6" w:space="1" w:color="7F7F7F" w:themeColor="text1" w:themeTint="80"/>
        </w:pBdr>
        <w:rPr>
          <w:rFonts w:cstheme="minorHAnsi"/>
          <w:sz w:val="20"/>
          <w:szCs w:val="20"/>
        </w:rPr>
      </w:pPr>
    </w:p>
    <w:p w14:paraId="19F45A6A" w14:textId="340C2443" w:rsidR="00513367" w:rsidRPr="000A1941" w:rsidRDefault="00F02CF1" w:rsidP="00896E9B">
      <w:pPr>
        <w:spacing w:line="276" w:lineRule="auto"/>
        <w:rPr>
          <w:rFonts w:cstheme="minorHAnsi"/>
          <w:b/>
          <w:bCs/>
          <w:color w:val="145486"/>
        </w:rPr>
      </w:pPr>
      <w:r w:rsidRPr="000A1941">
        <w:rPr>
          <w:rFonts w:cstheme="minorHAnsi"/>
          <w:b/>
          <w:bCs/>
          <w:color w:val="145486"/>
        </w:rPr>
        <w:t xml:space="preserve">2.  </w:t>
      </w:r>
      <w:r w:rsidR="00513367" w:rsidRPr="000A1941">
        <w:rPr>
          <w:rFonts w:cstheme="minorHAnsi"/>
          <w:b/>
          <w:bCs/>
          <w:color w:val="145486"/>
        </w:rPr>
        <w:t>When This Form is Required</w:t>
      </w:r>
    </w:p>
    <w:p w14:paraId="457CB23B" w14:textId="0828A2A5" w:rsidR="00AD6F31" w:rsidRPr="00F02CF1" w:rsidRDefault="00AD6F31" w:rsidP="000A5244">
      <w:pPr>
        <w:spacing w:before="120" w:line="276" w:lineRule="auto"/>
        <w:rPr>
          <w:rFonts w:cstheme="minorHAnsi"/>
          <w:sz w:val="20"/>
          <w:szCs w:val="20"/>
        </w:rPr>
      </w:pPr>
      <w:r w:rsidRPr="00F02CF1">
        <w:rPr>
          <w:rFonts w:cstheme="minorHAnsi"/>
          <w:sz w:val="20"/>
          <w:szCs w:val="20"/>
        </w:rPr>
        <w:t>Use this form when cadets plan to begin formal flight instruction with a CAP member as a CAP activity, when that training takes place outside of a CAP National Flight Academy or Cadet Wings program.</w:t>
      </w:r>
    </w:p>
    <w:p w14:paraId="51B92E4A" w14:textId="77777777" w:rsidR="00AD6F31" w:rsidRPr="00F02CF1" w:rsidRDefault="00AD6F31" w:rsidP="00EB4B0A">
      <w:pPr>
        <w:pBdr>
          <w:bottom w:val="single" w:sz="6" w:space="1" w:color="7F7F7F" w:themeColor="text1" w:themeTint="80"/>
        </w:pBdr>
        <w:rPr>
          <w:rFonts w:cstheme="minorHAnsi"/>
          <w:sz w:val="21"/>
          <w:szCs w:val="21"/>
        </w:rPr>
      </w:pPr>
    </w:p>
    <w:p w14:paraId="290B255B" w14:textId="1895674B" w:rsidR="00AD6F31" w:rsidRPr="00910E16" w:rsidRDefault="00F02CF1" w:rsidP="00F02CF1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910E16">
        <w:rPr>
          <w:rFonts w:cstheme="minorHAnsi"/>
          <w:b/>
          <w:bCs/>
          <w:color w:val="145486"/>
        </w:rPr>
        <w:t>3.  Key Participants</w:t>
      </w:r>
      <w:r w:rsidR="002D36E5">
        <w:rPr>
          <w:rFonts w:cstheme="minorHAnsi"/>
          <w:b/>
          <w:bCs/>
          <w:color w:val="145486"/>
        </w:rPr>
        <w:t xml:space="preserve">   </w:t>
      </w:r>
      <w:r w:rsidR="002D36E5">
        <w:rPr>
          <w:rFonts w:cstheme="minorHAnsi"/>
          <w:i/>
          <w:iCs/>
          <w:color w:val="145486"/>
          <w:sz w:val="20"/>
          <w:szCs w:val="20"/>
        </w:rPr>
        <w:t>Edits may be made in ink, if the instructor(s) or aviation mentor changes</w:t>
      </w:r>
      <w:r>
        <w:rPr>
          <w:rFonts w:cstheme="minorHAnsi"/>
          <w:b/>
          <w:bCs/>
          <w:sz w:val="21"/>
          <w:szCs w:val="21"/>
        </w:rPr>
        <w:br/>
      </w:r>
      <w:r w:rsidR="00AD6F31" w:rsidRPr="00910E16">
        <w:rPr>
          <w:rFonts w:cstheme="minorHAnsi"/>
          <w:b/>
          <w:bCs/>
          <w:sz w:val="20"/>
          <w:szCs w:val="20"/>
        </w:rPr>
        <w:t>Cadet Name</w:t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="00AD6F31" w:rsidRPr="00910E16">
        <w:rPr>
          <w:rFonts w:cstheme="minorHAnsi"/>
          <w:b/>
          <w:bCs/>
          <w:sz w:val="20"/>
          <w:szCs w:val="20"/>
        </w:rPr>
        <w:t>CAPID</w:t>
      </w:r>
    </w:p>
    <w:p w14:paraId="1B57BF00" w14:textId="6D28F32B" w:rsidR="00AD6F31" w:rsidRDefault="00896E9B" w:rsidP="00F02CF1">
      <w:pPr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Primary </w:t>
      </w:r>
      <w:r w:rsidR="00AD6F31" w:rsidRPr="00910E16">
        <w:rPr>
          <w:rFonts w:cstheme="minorHAnsi"/>
          <w:b/>
          <w:bCs/>
          <w:sz w:val="20"/>
          <w:szCs w:val="20"/>
        </w:rPr>
        <w:t>CAP Flight Instructor Name</w:t>
      </w:r>
      <w:r w:rsidR="00F02CF1" w:rsidRPr="00910E16">
        <w:rPr>
          <w:rFonts w:cstheme="minorHAnsi"/>
          <w:b/>
          <w:bCs/>
          <w:sz w:val="20"/>
          <w:szCs w:val="20"/>
        </w:rPr>
        <w:tab/>
      </w:r>
      <w:r w:rsidR="00F02CF1" w:rsidRPr="00910E16">
        <w:rPr>
          <w:rFonts w:cstheme="minorHAnsi"/>
          <w:b/>
          <w:bCs/>
          <w:sz w:val="20"/>
          <w:szCs w:val="20"/>
        </w:rPr>
        <w:tab/>
      </w:r>
      <w:r w:rsidR="00F02CF1" w:rsidRPr="00910E16">
        <w:rPr>
          <w:rFonts w:cstheme="minorHAnsi"/>
          <w:b/>
          <w:bCs/>
          <w:sz w:val="20"/>
          <w:szCs w:val="20"/>
        </w:rPr>
        <w:tab/>
      </w:r>
      <w:r w:rsidR="00F02CF1" w:rsidRPr="00910E16">
        <w:rPr>
          <w:rFonts w:cstheme="minorHAnsi"/>
          <w:b/>
          <w:bCs/>
          <w:sz w:val="20"/>
          <w:szCs w:val="20"/>
        </w:rPr>
        <w:tab/>
      </w:r>
      <w:r w:rsidR="00F02CF1" w:rsidRPr="00910E16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="00AD6F31" w:rsidRPr="00910E16">
        <w:rPr>
          <w:rFonts w:cstheme="minorHAnsi"/>
          <w:b/>
          <w:bCs/>
          <w:sz w:val="20"/>
          <w:szCs w:val="20"/>
        </w:rPr>
        <w:t>CAPID</w:t>
      </w:r>
    </w:p>
    <w:p w14:paraId="69D10622" w14:textId="5705B993" w:rsidR="00896E9B" w:rsidRPr="00910E16" w:rsidRDefault="00896E9B" w:rsidP="00F02CF1">
      <w:pPr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Alternate CAP Flight Instructor Name (if applicable)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CAPID</w:t>
      </w:r>
    </w:p>
    <w:p w14:paraId="368C6DCB" w14:textId="04744E39" w:rsidR="00F02CF1" w:rsidRDefault="00F02CF1" w:rsidP="000A1941">
      <w:pPr>
        <w:rPr>
          <w:rFonts w:cstheme="minorHAnsi"/>
          <w:b/>
          <w:bCs/>
          <w:sz w:val="20"/>
          <w:szCs w:val="20"/>
        </w:rPr>
      </w:pPr>
      <w:r w:rsidRPr="00910E16">
        <w:rPr>
          <w:rFonts w:cstheme="minorHAnsi"/>
          <w:b/>
          <w:bCs/>
          <w:sz w:val="20"/>
          <w:szCs w:val="20"/>
        </w:rPr>
        <w:t>Aviation Mentor Name</w:t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>CAPID</w:t>
      </w:r>
    </w:p>
    <w:p w14:paraId="7CE99394" w14:textId="77777777" w:rsidR="000A1941" w:rsidRPr="000A1941" w:rsidRDefault="000A1941" w:rsidP="00EB4B0A">
      <w:pPr>
        <w:pBdr>
          <w:bottom w:val="single" w:sz="6" w:space="1" w:color="7F7F7F" w:themeColor="text1" w:themeTint="80"/>
        </w:pBdr>
        <w:rPr>
          <w:rFonts w:cstheme="minorHAnsi"/>
          <w:b/>
          <w:bCs/>
          <w:sz w:val="20"/>
          <w:szCs w:val="20"/>
        </w:rPr>
      </w:pPr>
    </w:p>
    <w:p w14:paraId="76B17CE3" w14:textId="4FAC7FBC" w:rsidR="00F02CF1" w:rsidRPr="002D36E5" w:rsidRDefault="00F02CF1" w:rsidP="00F02CF1">
      <w:pPr>
        <w:spacing w:line="360" w:lineRule="auto"/>
        <w:rPr>
          <w:rFonts w:cstheme="minorHAnsi"/>
          <w:b/>
          <w:bCs/>
          <w:i/>
          <w:iCs/>
          <w:color w:val="145486"/>
        </w:rPr>
      </w:pPr>
      <w:r w:rsidRPr="00910E16">
        <w:rPr>
          <w:rFonts w:cstheme="minorHAnsi"/>
          <w:b/>
          <w:bCs/>
          <w:color w:val="145486"/>
        </w:rPr>
        <w:t xml:space="preserve">4.  Flight Training </w:t>
      </w:r>
      <w:r w:rsidR="000A5244">
        <w:rPr>
          <w:rFonts w:cstheme="minorHAnsi"/>
          <w:b/>
          <w:bCs/>
          <w:color w:val="145486"/>
        </w:rPr>
        <w:t>Plan</w:t>
      </w:r>
      <w:r w:rsidR="002D36E5">
        <w:rPr>
          <w:rFonts w:cstheme="minorHAnsi"/>
          <w:b/>
          <w:bCs/>
          <w:color w:val="145486"/>
        </w:rPr>
        <w:t xml:space="preserve">   </w:t>
      </w:r>
      <w:r w:rsidR="002D36E5">
        <w:rPr>
          <w:rFonts w:cstheme="minorHAnsi"/>
          <w:i/>
          <w:iCs/>
          <w:color w:val="145486"/>
          <w:sz w:val="20"/>
          <w:szCs w:val="20"/>
        </w:rPr>
        <w:t>Edits may be made in ink, if relevant details change</w:t>
      </w:r>
    </w:p>
    <w:p w14:paraId="3F994FFD" w14:textId="22F799AD" w:rsidR="00F02CF1" w:rsidRPr="00910E16" w:rsidRDefault="00910E16" w:rsidP="000A5244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910E16">
        <w:rPr>
          <w:rFonts w:cstheme="minorHAnsi"/>
          <w:b/>
          <w:bCs/>
          <w:sz w:val="20"/>
          <w:szCs w:val="20"/>
        </w:rPr>
        <w:t>Expected Start Date</w:t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ab/>
      </w:r>
      <w:r w:rsidR="000B18E0">
        <w:rPr>
          <w:rFonts w:cstheme="minorHAnsi"/>
          <w:b/>
          <w:bCs/>
          <w:sz w:val="20"/>
          <w:szCs w:val="20"/>
        </w:rPr>
        <w:tab/>
      </w:r>
      <w:r w:rsidR="002D36E5">
        <w:rPr>
          <w:rFonts w:cstheme="minorHAnsi"/>
          <w:b/>
          <w:bCs/>
          <w:sz w:val="20"/>
          <w:szCs w:val="20"/>
        </w:rPr>
        <w:tab/>
      </w:r>
      <w:r w:rsidRPr="00910E16">
        <w:rPr>
          <w:rFonts w:cstheme="minorHAnsi"/>
          <w:b/>
          <w:bCs/>
          <w:sz w:val="20"/>
          <w:szCs w:val="20"/>
        </w:rPr>
        <w:t>Expected End Date</w:t>
      </w:r>
      <w:r w:rsidR="005D1CDE">
        <w:rPr>
          <w:rFonts w:cstheme="minorHAnsi"/>
          <w:b/>
          <w:bCs/>
          <w:sz w:val="20"/>
          <w:szCs w:val="20"/>
        </w:rPr>
        <w:t xml:space="preserve"> </w:t>
      </w:r>
      <w:r w:rsidR="005D1CDE">
        <w:rPr>
          <w:rFonts w:cstheme="minorHAnsi"/>
          <w:b/>
          <w:bCs/>
          <w:sz w:val="20"/>
          <w:szCs w:val="20"/>
        </w:rPr>
        <w:tab/>
      </w:r>
      <w:r w:rsidR="00F02CF1" w:rsidRPr="00910E16">
        <w:rPr>
          <w:rFonts w:cstheme="minorHAnsi"/>
          <w:b/>
          <w:bCs/>
          <w:sz w:val="20"/>
          <w:szCs w:val="20"/>
        </w:rPr>
        <w:tab/>
      </w:r>
      <w:r w:rsidR="00F02CF1" w:rsidRPr="00910E16">
        <w:rPr>
          <w:rFonts w:cstheme="minorHAnsi"/>
          <w:b/>
          <w:bCs/>
          <w:sz w:val="20"/>
          <w:szCs w:val="20"/>
        </w:rPr>
        <w:tab/>
      </w:r>
      <w:r w:rsidR="00F02CF1" w:rsidRPr="00910E16">
        <w:rPr>
          <w:rFonts w:cstheme="minorHAnsi"/>
          <w:b/>
          <w:bCs/>
          <w:sz w:val="20"/>
          <w:szCs w:val="20"/>
        </w:rPr>
        <w:tab/>
      </w:r>
    </w:p>
    <w:p w14:paraId="655AF11E" w14:textId="77777777" w:rsidR="000A5244" w:rsidRDefault="000A5244" w:rsidP="00EB4B0A">
      <w:pPr>
        <w:pBdr>
          <w:bottom w:val="single" w:sz="6" w:space="1" w:color="7F7F7F" w:themeColor="text1" w:themeTint="80"/>
        </w:pBdr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Primary Airport</w:t>
      </w:r>
      <w:r w:rsidR="00910E16" w:rsidRPr="00910E16">
        <w:rPr>
          <w:rFonts w:cstheme="minorHAnsi"/>
          <w:b/>
          <w:bCs/>
          <w:sz w:val="20"/>
          <w:szCs w:val="20"/>
        </w:rPr>
        <w:t xml:space="preserve"> </w:t>
      </w:r>
      <w:r w:rsidR="00910E16">
        <w:rPr>
          <w:rFonts w:cstheme="minorHAnsi"/>
          <w:b/>
          <w:bCs/>
          <w:sz w:val="20"/>
          <w:szCs w:val="20"/>
        </w:rPr>
        <w:tab/>
      </w:r>
      <w:r w:rsidR="00910E16">
        <w:rPr>
          <w:rFonts w:cstheme="minorHAnsi"/>
          <w:b/>
          <w:bCs/>
          <w:sz w:val="20"/>
          <w:szCs w:val="20"/>
        </w:rPr>
        <w:tab/>
      </w:r>
      <w:r w:rsidR="00910E16">
        <w:rPr>
          <w:rFonts w:cstheme="minorHAnsi"/>
          <w:b/>
          <w:bCs/>
          <w:sz w:val="20"/>
          <w:szCs w:val="20"/>
        </w:rPr>
        <w:tab/>
      </w:r>
      <w:r w:rsidR="00910E16">
        <w:rPr>
          <w:rFonts w:cstheme="minorHAnsi"/>
          <w:b/>
          <w:bCs/>
          <w:sz w:val="20"/>
          <w:szCs w:val="20"/>
        </w:rPr>
        <w:tab/>
      </w:r>
      <w:r w:rsidR="00910E16">
        <w:rPr>
          <w:rFonts w:cstheme="minorHAnsi"/>
          <w:b/>
          <w:bCs/>
          <w:sz w:val="20"/>
          <w:szCs w:val="20"/>
        </w:rPr>
        <w:tab/>
      </w:r>
      <w:r w:rsidR="00910E16">
        <w:rPr>
          <w:rFonts w:cstheme="minorHAnsi"/>
          <w:b/>
          <w:bCs/>
          <w:sz w:val="20"/>
          <w:szCs w:val="20"/>
        </w:rPr>
        <w:tab/>
      </w:r>
      <w:r w:rsidR="00910E16">
        <w:rPr>
          <w:rFonts w:cstheme="minorHAnsi"/>
          <w:b/>
          <w:bCs/>
          <w:sz w:val="20"/>
          <w:szCs w:val="20"/>
        </w:rPr>
        <w:tab/>
      </w:r>
    </w:p>
    <w:p w14:paraId="7333782F" w14:textId="1188D8F7" w:rsidR="00AD6F31" w:rsidRPr="00910E16" w:rsidRDefault="000A5244" w:rsidP="00EB4B0A">
      <w:pPr>
        <w:pBdr>
          <w:bottom w:val="single" w:sz="6" w:space="1" w:color="7F7F7F" w:themeColor="text1" w:themeTint="80"/>
        </w:pBd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Primary Ground Training Location</w:t>
      </w:r>
      <w:r w:rsidR="00910E16" w:rsidRPr="00910E16">
        <w:rPr>
          <w:rFonts w:cstheme="minorHAnsi"/>
          <w:b/>
          <w:bCs/>
          <w:sz w:val="20"/>
          <w:szCs w:val="20"/>
        </w:rPr>
        <w:br/>
      </w:r>
    </w:p>
    <w:p w14:paraId="472931BB" w14:textId="3D2410C9" w:rsidR="002D36E5" w:rsidRDefault="00910E16" w:rsidP="002D36E5">
      <w:pPr>
        <w:rPr>
          <w:rFonts w:cstheme="minorHAnsi"/>
          <w:sz w:val="20"/>
          <w:szCs w:val="20"/>
        </w:rPr>
      </w:pPr>
      <w:r w:rsidRPr="00910E16">
        <w:rPr>
          <w:rFonts w:cstheme="minorHAnsi"/>
          <w:b/>
          <w:bCs/>
          <w:color w:val="145486"/>
        </w:rPr>
        <w:t>5.  Signatures</w:t>
      </w:r>
      <w:r w:rsidR="002D36E5">
        <w:rPr>
          <w:rFonts w:cstheme="minorHAnsi"/>
          <w:b/>
          <w:bCs/>
          <w:color w:val="145486"/>
        </w:rPr>
        <w:t xml:space="preserve">   </w:t>
      </w:r>
      <w:r w:rsidR="002D36E5" w:rsidRPr="002D36E5">
        <w:rPr>
          <w:rFonts w:cstheme="minorHAnsi"/>
          <w:b/>
          <w:bCs/>
          <w:i/>
          <w:iCs/>
          <w:color w:val="145486"/>
        </w:rPr>
        <w:t xml:space="preserve"> </w:t>
      </w:r>
      <w:r w:rsidR="002D36E5" w:rsidRPr="002D36E5">
        <w:rPr>
          <w:rFonts w:cstheme="minorHAnsi"/>
          <w:i/>
          <w:iCs/>
          <w:color w:val="145486"/>
          <w:sz w:val="20"/>
          <w:szCs w:val="20"/>
        </w:rPr>
        <w:t>Individuals</w:t>
      </w:r>
      <w:r w:rsidR="002D36E5">
        <w:rPr>
          <w:rFonts w:cstheme="minorHAnsi"/>
          <w:i/>
          <w:iCs/>
          <w:color w:val="145486"/>
          <w:sz w:val="20"/>
          <w:szCs w:val="20"/>
        </w:rPr>
        <w:t xml:space="preserve"> should</w:t>
      </w:r>
      <w:r w:rsidR="002D36E5" w:rsidRPr="002D36E5">
        <w:rPr>
          <w:rFonts w:cstheme="minorHAnsi"/>
          <w:i/>
          <w:iCs/>
          <w:color w:val="145486"/>
          <w:sz w:val="20"/>
          <w:szCs w:val="20"/>
        </w:rPr>
        <w:t xml:space="preserve"> sign in the sequence </w:t>
      </w:r>
      <w:r w:rsidR="002D36E5">
        <w:rPr>
          <w:rFonts w:cstheme="minorHAnsi"/>
          <w:i/>
          <w:iCs/>
          <w:color w:val="145486"/>
          <w:sz w:val="20"/>
          <w:szCs w:val="20"/>
        </w:rPr>
        <w:t>indicated</w:t>
      </w:r>
      <w:r w:rsidR="002D36E5" w:rsidRPr="002D36E5">
        <w:rPr>
          <w:rFonts w:cstheme="minorHAnsi"/>
          <w:i/>
          <w:iCs/>
          <w:color w:val="145486"/>
          <w:sz w:val="20"/>
          <w:szCs w:val="20"/>
        </w:rPr>
        <w:t xml:space="preserve">. </w:t>
      </w:r>
      <w:bookmarkStart w:id="0" w:name="_GoBack"/>
      <w:bookmarkEnd w:id="0"/>
    </w:p>
    <w:p w14:paraId="15A4627B" w14:textId="78A44F9C" w:rsidR="00F02CF1" w:rsidRDefault="00AD6F31" w:rsidP="000A1941">
      <w:pPr>
        <w:spacing w:before="120"/>
        <w:rPr>
          <w:rFonts w:cstheme="minorHAnsi"/>
          <w:sz w:val="20"/>
          <w:szCs w:val="20"/>
        </w:rPr>
      </w:pPr>
      <w:r w:rsidRPr="00910E16">
        <w:rPr>
          <w:rFonts w:cstheme="minorHAnsi"/>
          <w:sz w:val="20"/>
          <w:szCs w:val="20"/>
        </w:rPr>
        <w:t xml:space="preserve">By signing below, I indicate that I have read CAP’s </w:t>
      </w:r>
      <w:r w:rsidR="00513367" w:rsidRPr="00910E16">
        <w:rPr>
          <w:rFonts w:cstheme="minorHAnsi"/>
          <w:sz w:val="20"/>
          <w:szCs w:val="20"/>
        </w:rPr>
        <w:t xml:space="preserve">cadet protection standards for flight training environments, as found in CAPR 60-2, </w:t>
      </w:r>
      <w:r w:rsidR="00513367" w:rsidRPr="00910E16">
        <w:rPr>
          <w:rFonts w:cstheme="minorHAnsi"/>
          <w:i/>
          <w:iCs/>
          <w:sz w:val="20"/>
          <w:szCs w:val="20"/>
        </w:rPr>
        <w:t>Cadet Protection Policy,</w:t>
      </w:r>
      <w:r w:rsidR="00513367" w:rsidRPr="00910E16">
        <w:rPr>
          <w:rFonts w:cstheme="minorHAnsi"/>
          <w:sz w:val="20"/>
          <w:szCs w:val="20"/>
        </w:rPr>
        <w:t xml:space="preserve"> chapter 2. </w:t>
      </w:r>
      <w:r w:rsidR="00164F99">
        <w:rPr>
          <w:rFonts w:cstheme="minorHAnsi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1169"/>
        <w:gridCol w:w="4231"/>
        <w:gridCol w:w="1165"/>
      </w:tblGrid>
      <w:tr w:rsidR="00C959E7" w14:paraId="506C970A" w14:textId="77777777" w:rsidTr="00C959E7">
        <w:trPr>
          <w:trHeight w:hRule="exact" w:val="259"/>
        </w:trPr>
        <w:tc>
          <w:tcPr>
            <w:tcW w:w="4225" w:type="dxa"/>
          </w:tcPr>
          <w:p w14:paraId="07A2A200" w14:textId="19B1D970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1.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Cadet</w:t>
            </w:r>
          </w:p>
        </w:tc>
        <w:tc>
          <w:tcPr>
            <w:tcW w:w="1169" w:type="dxa"/>
          </w:tcPr>
          <w:p w14:paraId="052D7EB8" w14:textId="44BE93DD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31" w:type="dxa"/>
          </w:tcPr>
          <w:p w14:paraId="3D630C78" w14:textId="081F5012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5.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CAP Flight Instructor – Alternate</w:t>
            </w:r>
          </w:p>
        </w:tc>
        <w:tc>
          <w:tcPr>
            <w:tcW w:w="1165" w:type="dxa"/>
          </w:tcPr>
          <w:p w14:paraId="1BE23734" w14:textId="1A3BB1A6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</w:tr>
      <w:tr w:rsidR="00C959E7" w14:paraId="434341DF" w14:textId="77777777" w:rsidTr="00C959E7">
        <w:trPr>
          <w:trHeight w:val="521"/>
        </w:trPr>
        <w:tc>
          <w:tcPr>
            <w:tcW w:w="4225" w:type="dxa"/>
          </w:tcPr>
          <w:p w14:paraId="70EB299B" w14:textId="66E22F1D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14:paraId="08A80A63" w14:textId="34BD8D4A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1" w:type="dxa"/>
          </w:tcPr>
          <w:p w14:paraId="31A31ACF" w14:textId="7EC05D05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59483C6F" w14:textId="398D59F2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59E7" w14:paraId="00A2A7C0" w14:textId="77777777" w:rsidTr="00C959E7">
        <w:trPr>
          <w:trHeight w:hRule="exact" w:val="259"/>
        </w:trPr>
        <w:tc>
          <w:tcPr>
            <w:tcW w:w="4225" w:type="dxa"/>
          </w:tcPr>
          <w:p w14:paraId="0642CFCC" w14:textId="08C0B40F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2.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Cadet’s Parent or Guardian</w:t>
            </w:r>
          </w:p>
        </w:tc>
        <w:tc>
          <w:tcPr>
            <w:tcW w:w="1169" w:type="dxa"/>
          </w:tcPr>
          <w:p w14:paraId="4C2A7909" w14:textId="64B75D28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31" w:type="dxa"/>
          </w:tcPr>
          <w:p w14:paraId="14722364" w14:textId="4A0BB77C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6.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Cadet’s Unit Commander</w:t>
            </w:r>
          </w:p>
        </w:tc>
        <w:tc>
          <w:tcPr>
            <w:tcW w:w="1165" w:type="dxa"/>
          </w:tcPr>
          <w:p w14:paraId="79C473FD" w14:textId="13BE6A06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</w:tr>
      <w:tr w:rsidR="00C959E7" w14:paraId="366FEF73" w14:textId="77777777" w:rsidTr="00C959E7">
        <w:trPr>
          <w:trHeight w:val="518"/>
        </w:trPr>
        <w:tc>
          <w:tcPr>
            <w:tcW w:w="4225" w:type="dxa"/>
          </w:tcPr>
          <w:p w14:paraId="7B0A2785" w14:textId="3D605128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14:paraId="4F9B110D" w14:textId="634A886B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1" w:type="dxa"/>
          </w:tcPr>
          <w:p w14:paraId="0AEA0F25" w14:textId="749A6CBD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5053B5BD" w14:textId="171AA78C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59E7" w14:paraId="2B0E0A1D" w14:textId="77777777" w:rsidTr="00C959E7">
        <w:trPr>
          <w:trHeight w:hRule="exact" w:val="259"/>
        </w:trPr>
        <w:tc>
          <w:tcPr>
            <w:tcW w:w="4225" w:type="dxa"/>
          </w:tcPr>
          <w:p w14:paraId="7F41D5CE" w14:textId="746993D9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3.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Aviation Mentor</w:t>
            </w:r>
          </w:p>
        </w:tc>
        <w:tc>
          <w:tcPr>
            <w:tcW w:w="1169" w:type="dxa"/>
          </w:tcPr>
          <w:p w14:paraId="1BB44789" w14:textId="331A0688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31" w:type="dxa"/>
          </w:tcPr>
          <w:p w14:paraId="6E290472" w14:textId="69E0636E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7.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Cadet’s Group Commander</w:t>
            </w:r>
          </w:p>
        </w:tc>
        <w:tc>
          <w:tcPr>
            <w:tcW w:w="1165" w:type="dxa"/>
          </w:tcPr>
          <w:p w14:paraId="369C73AA" w14:textId="30FEB325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</w:tr>
      <w:tr w:rsidR="00C959E7" w14:paraId="4A0F714F" w14:textId="77777777" w:rsidTr="00C959E7">
        <w:trPr>
          <w:trHeight w:val="518"/>
        </w:trPr>
        <w:tc>
          <w:tcPr>
            <w:tcW w:w="4225" w:type="dxa"/>
          </w:tcPr>
          <w:p w14:paraId="54A6CDB4" w14:textId="5D25EABE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14:paraId="1E2E640F" w14:textId="522B2B38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1" w:type="dxa"/>
          </w:tcPr>
          <w:p w14:paraId="74C15BFA" w14:textId="3B088D8D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14:paraId="38F27F6E" w14:textId="7B59B1D7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959E7" w14:paraId="2AC93426" w14:textId="77777777" w:rsidTr="00C959E7">
        <w:trPr>
          <w:trHeight w:hRule="exact" w:val="259"/>
        </w:trPr>
        <w:tc>
          <w:tcPr>
            <w:tcW w:w="4225" w:type="dxa"/>
          </w:tcPr>
          <w:p w14:paraId="4D7AAF14" w14:textId="320C27A4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4.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CAP Flight Instructor – Primary</w:t>
            </w:r>
          </w:p>
        </w:tc>
        <w:tc>
          <w:tcPr>
            <w:tcW w:w="1169" w:type="dxa"/>
          </w:tcPr>
          <w:p w14:paraId="769B61C3" w14:textId="6B52ADCA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231" w:type="dxa"/>
          </w:tcPr>
          <w:p w14:paraId="42026B54" w14:textId="775B5F90" w:rsidR="00C959E7" w:rsidRPr="00164F99" w:rsidRDefault="00164F99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 xml:space="preserve">8.  </w:t>
            </w:r>
            <w:r w:rsidR="00C959E7" w:rsidRPr="00164F99">
              <w:rPr>
                <w:rFonts w:cstheme="minorHAnsi"/>
                <w:b/>
                <w:bCs/>
                <w:sz w:val="18"/>
                <w:szCs w:val="18"/>
              </w:rPr>
              <w:t>Cadet’s Wing Commander</w:t>
            </w:r>
          </w:p>
        </w:tc>
        <w:tc>
          <w:tcPr>
            <w:tcW w:w="1165" w:type="dxa"/>
          </w:tcPr>
          <w:p w14:paraId="71DC4829" w14:textId="45800077" w:rsidR="00C959E7" w:rsidRPr="00164F99" w:rsidRDefault="00C959E7" w:rsidP="00C959E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64F99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</w:tr>
      <w:tr w:rsidR="00C959E7" w14:paraId="6E91580A" w14:textId="77777777" w:rsidTr="00C959E7">
        <w:trPr>
          <w:trHeight w:val="518"/>
        </w:trPr>
        <w:tc>
          <w:tcPr>
            <w:tcW w:w="4225" w:type="dxa"/>
          </w:tcPr>
          <w:p w14:paraId="03E254F9" w14:textId="77777777" w:rsidR="00C959E7" w:rsidRDefault="00C959E7" w:rsidP="00C959E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69" w:type="dxa"/>
          </w:tcPr>
          <w:p w14:paraId="1CE28CA8" w14:textId="77777777" w:rsidR="00C959E7" w:rsidRDefault="00C959E7" w:rsidP="00C959E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31" w:type="dxa"/>
          </w:tcPr>
          <w:p w14:paraId="3A3AC559" w14:textId="77777777" w:rsidR="00C959E7" w:rsidRDefault="00C959E7" w:rsidP="00C959E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65" w:type="dxa"/>
          </w:tcPr>
          <w:p w14:paraId="7BB1C9A2" w14:textId="77777777" w:rsidR="00C959E7" w:rsidRDefault="00C959E7" w:rsidP="00C959E7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345FC321" w14:textId="2CB42519" w:rsidR="00AD6F31" w:rsidRPr="00A01F3F" w:rsidRDefault="00910E16">
      <w:pPr>
        <w:rPr>
          <w:rFonts w:cstheme="minorHAnsi"/>
          <w:sz w:val="20"/>
          <w:szCs w:val="20"/>
        </w:rPr>
      </w:pPr>
      <w:r w:rsidRPr="00FE51F6">
        <w:rPr>
          <w:rFonts w:cstheme="minorHAnsi"/>
          <w:b/>
          <w:bCs/>
          <w:color w:val="145486"/>
        </w:rPr>
        <w:t xml:space="preserve">6.  </w:t>
      </w:r>
      <w:r w:rsidR="00513367" w:rsidRPr="00FE51F6">
        <w:rPr>
          <w:rFonts w:cstheme="minorHAnsi"/>
          <w:b/>
          <w:bCs/>
          <w:color w:val="145486"/>
        </w:rPr>
        <w:t>Recordkeeping</w:t>
      </w:r>
      <w:r w:rsidR="00513367" w:rsidRPr="00F02CF1">
        <w:rPr>
          <w:rFonts w:cstheme="minorHAnsi"/>
          <w:sz w:val="21"/>
          <w:szCs w:val="21"/>
        </w:rPr>
        <w:t xml:space="preserve">    </w:t>
      </w:r>
      <w:r w:rsidR="00A01F3F" w:rsidRPr="00A01F3F">
        <w:rPr>
          <w:rFonts w:cstheme="minorHAnsi"/>
          <w:sz w:val="20"/>
          <w:szCs w:val="20"/>
        </w:rPr>
        <w:t xml:space="preserve">Wing commanders will please return the signed form to the </w:t>
      </w:r>
      <w:r w:rsidRPr="00A01F3F">
        <w:rPr>
          <w:rFonts w:cstheme="minorHAnsi"/>
          <w:sz w:val="20"/>
          <w:szCs w:val="20"/>
        </w:rPr>
        <w:t>c</w:t>
      </w:r>
      <w:r w:rsidR="00513367" w:rsidRPr="00A01F3F">
        <w:rPr>
          <w:rFonts w:cstheme="minorHAnsi"/>
          <w:sz w:val="20"/>
          <w:szCs w:val="20"/>
        </w:rPr>
        <w:t>adet’s unit commander</w:t>
      </w:r>
      <w:r w:rsidR="00A01F3F">
        <w:rPr>
          <w:rFonts w:cstheme="minorHAnsi"/>
          <w:sz w:val="20"/>
          <w:szCs w:val="20"/>
        </w:rPr>
        <w:t>,</w:t>
      </w:r>
      <w:r w:rsidR="00A01F3F" w:rsidRPr="00A01F3F">
        <w:rPr>
          <w:rFonts w:cstheme="minorHAnsi"/>
          <w:sz w:val="20"/>
          <w:szCs w:val="20"/>
        </w:rPr>
        <w:t xml:space="preserve"> who </w:t>
      </w:r>
      <w:r w:rsidR="00513367" w:rsidRPr="00A01F3F">
        <w:rPr>
          <w:rFonts w:cstheme="minorHAnsi"/>
          <w:sz w:val="20"/>
          <w:szCs w:val="20"/>
        </w:rPr>
        <w:t xml:space="preserve">keeps </w:t>
      </w:r>
      <w:r w:rsidR="00A01F3F" w:rsidRPr="00A01F3F">
        <w:rPr>
          <w:rFonts w:cstheme="minorHAnsi"/>
          <w:sz w:val="20"/>
          <w:szCs w:val="20"/>
        </w:rPr>
        <w:t xml:space="preserve">it on file </w:t>
      </w:r>
      <w:r w:rsidR="002D36E5" w:rsidRPr="00A01F3F">
        <w:rPr>
          <w:rFonts w:cstheme="minorHAnsi"/>
          <w:sz w:val="20"/>
          <w:szCs w:val="20"/>
        </w:rPr>
        <w:t xml:space="preserve">with squadron records or </w:t>
      </w:r>
      <w:r w:rsidR="00A01F3F" w:rsidRPr="00A01F3F">
        <w:rPr>
          <w:rFonts w:cstheme="minorHAnsi"/>
          <w:sz w:val="20"/>
          <w:szCs w:val="20"/>
        </w:rPr>
        <w:t xml:space="preserve">in </w:t>
      </w:r>
      <w:r w:rsidR="002D36E5" w:rsidRPr="00A01F3F">
        <w:rPr>
          <w:rFonts w:cstheme="minorHAnsi"/>
          <w:sz w:val="20"/>
          <w:szCs w:val="20"/>
        </w:rPr>
        <w:t>the cadet’s personnel file</w:t>
      </w:r>
      <w:r w:rsidR="00513367" w:rsidRPr="00A01F3F">
        <w:rPr>
          <w:rFonts w:cstheme="minorHAnsi"/>
          <w:sz w:val="20"/>
          <w:szCs w:val="20"/>
        </w:rPr>
        <w:t>.</w:t>
      </w:r>
      <w:r w:rsidR="002D36E5" w:rsidRPr="00A01F3F">
        <w:rPr>
          <w:rFonts w:cstheme="minorHAnsi"/>
          <w:sz w:val="20"/>
          <w:szCs w:val="20"/>
        </w:rPr>
        <w:t xml:space="preserve"> </w:t>
      </w:r>
    </w:p>
    <w:p w14:paraId="09D72709" w14:textId="77777777" w:rsidR="00F02CF1" w:rsidRPr="00F02CF1" w:rsidRDefault="00F02CF1" w:rsidP="000A1941">
      <w:pPr>
        <w:pBdr>
          <w:bottom w:val="single" w:sz="18" w:space="0" w:color="auto"/>
        </w:pBdr>
        <w:rPr>
          <w:rFonts w:cstheme="minorHAnsi"/>
          <w:sz w:val="21"/>
          <w:szCs w:val="21"/>
        </w:rPr>
      </w:pPr>
    </w:p>
    <w:p w14:paraId="039635C9" w14:textId="003F7BD1" w:rsidR="005D1CDE" w:rsidRPr="005D1CDE" w:rsidRDefault="00F02CF1">
      <w:pPr>
        <w:spacing w:before="120"/>
        <w:rPr>
          <w:rFonts w:cstheme="minorHAnsi"/>
          <w:sz w:val="20"/>
          <w:szCs w:val="20"/>
        </w:rPr>
      </w:pPr>
      <w:r w:rsidRPr="005D1CDE">
        <w:rPr>
          <w:rFonts w:cstheme="minorHAnsi"/>
          <w:b/>
          <w:bCs/>
          <w:sz w:val="20"/>
          <w:szCs w:val="20"/>
        </w:rPr>
        <w:t>CAPF 60-</w:t>
      </w:r>
      <w:proofErr w:type="gramStart"/>
      <w:r w:rsidRPr="005D1CDE">
        <w:rPr>
          <w:rFonts w:cstheme="minorHAnsi"/>
          <w:b/>
          <w:bCs/>
          <w:sz w:val="20"/>
          <w:szCs w:val="20"/>
        </w:rPr>
        <w:t>86</w:t>
      </w:r>
      <w:r w:rsidR="005D1CDE">
        <w:rPr>
          <w:rFonts w:cstheme="minorHAnsi"/>
          <w:b/>
          <w:bCs/>
          <w:sz w:val="20"/>
          <w:szCs w:val="20"/>
        </w:rPr>
        <w:t xml:space="preserve">  </w:t>
      </w:r>
      <w:r w:rsidRPr="005D1CDE">
        <w:rPr>
          <w:rFonts w:cstheme="minorHAnsi"/>
          <w:i/>
          <w:iCs/>
          <w:sz w:val="20"/>
          <w:szCs w:val="20"/>
        </w:rPr>
        <w:t>Cadet</w:t>
      </w:r>
      <w:proofErr w:type="gramEnd"/>
      <w:r w:rsidRPr="005D1CDE">
        <w:rPr>
          <w:rFonts w:cstheme="minorHAnsi"/>
          <w:i/>
          <w:iCs/>
          <w:sz w:val="20"/>
          <w:szCs w:val="20"/>
        </w:rPr>
        <w:t xml:space="preserve"> Independent Flight Instruction Authorization</w:t>
      </w:r>
      <w:r w:rsidR="005D1CDE" w:rsidRPr="005D1CDE">
        <w:rPr>
          <w:rFonts w:cstheme="minorHAnsi"/>
          <w:i/>
          <w:iCs/>
          <w:sz w:val="20"/>
          <w:szCs w:val="20"/>
        </w:rPr>
        <w:t xml:space="preserve">    </w:t>
      </w:r>
      <w:r w:rsidR="005D1CDE">
        <w:rPr>
          <w:rFonts w:cstheme="minorHAnsi"/>
          <w:i/>
          <w:iCs/>
          <w:sz w:val="20"/>
          <w:szCs w:val="20"/>
        </w:rPr>
        <w:tab/>
      </w:r>
      <w:r w:rsidR="005D1CDE">
        <w:rPr>
          <w:rFonts w:cstheme="minorHAnsi"/>
          <w:i/>
          <w:iCs/>
          <w:sz w:val="20"/>
          <w:szCs w:val="20"/>
        </w:rPr>
        <w:tab/>
      </w:r>
      <w:r w:rsidR="005D1CDE">
        <w:rPr>
          <w:rFonts w:cstheme="minorHAnsi"/>
          <w:i/>
          <w:iCs/>
          <w:sz w:val="20"/>
          <w:szCs w:val="20"/>
        </w:rPr>
        <w:tab/>
      </w:r>
      <w:r w:rsidR="005D1CDE">
        <w:rPr>
          <w:rFonts w:cstheme="minorHAnsi"/>
          <w:i/>
          <w:iCs/>
          <w:sz w:val="20"/>
          <w:szCs w:val="20"/>
        </w:rPr>
        <w:tab/>
      </w:r>
      <w:r w:rsidR="005D1CDE">
        <w:rPr>
          <w:rFonts w:cstheme="minorHAnsi"/>
          <w:i/>
          <w:iCs/>
          <w:sz w:val="20"/>
          <w:szCs w:val="20"/>
        </w:rPr>
        <w:tab/>
      </w:r>
      <w:r w:rsidR="005D1CDE" w:rsidRPr="005D1CDE">
        <w:rPr>
          <w:rFonts w:cstheme="minorHAnsi"/>
          <w:i/>
          <w:iCs/>
          <w:sz w:val="20"/>
          <w:szCs w:val="20"/>
        </w:rPr>
        <w:t xml:space="preserve"> </w:t>
      </w:r>
      <w:r w:rsidR="005D1CDE" w:rsidRPr="005D1CDE">
        <w:rPr>
          <w:rFonts w:cstheme="minorHAnsi"/>
          <w:sz w:val="20"/>
          <w:szCs w:val="20"/>
        </w:rPr>
        <w:t>October 2019      OPR:  CP</w:t>
      </w:r>
    </w:p>
    <w:sectPr w:rsidR="005D1CDE" w:rsidRPr="005D1CDE" w:rsidSect="0091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31"/>
    <w:rsid w:val="00087AE8"/>
    <w:rsid w:val="000A1941"/>
    <w:rsid w:val="000A5244"/>
    <w:rsid w:val="000B18E0"/>
    <w:rsid w:val="00122621"/>
    <w:rsid w:val="00164F99"/>
    <w:rsid w:val="002D36E5"/>
    <w:rsid w:val="00371A48"/>
    <w:rsid w:val="004F56D7"/>
    <w:rsid w:val="00513367"/>
    <w:rsid w:val="005D1CDE"/>
    <w:rsid w:val="00761BA5"/>
    <w:rsid w:val="00896E9B"/>
    <w:rsid w:val="008A22ED"/>
    <w:rsid w:val="00910E16"/>
    <w:rsid w:val="00A01F3F"/>
    <w:rsid w:val="00A2638A"/>
    <w:rsid w:val="00AD6F31"/>
    <w:rsid w:val="00B059B6"/>
    <w:rsid w:val="00C304BB"/>
    <w:rsid w:val="00C44C11"/>
    <w:rsid w:val="00C959E7"/>
    <w:rsid w:val="00CB6962"/>
    <w:rsid w:val="00CD5204"/>
    <w:rsid w:val="00D01703"/>
    <w:rsid w:val="00D417D7"/>
    <w:rsid w:val="00D8290D"/>
    <w:rsid w:val="00DD42AC"/>
    <w:rsid w:val="00E10C69"/>
    <w:rsid w:val="00EB4B0A"/>
    <w:rsid w:val="00F02CF1"/>
    <w:rsid w:val="00F85072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C49A1"/>
  <w15:chartTrackingRefBased/>
  <w15:docId w15:val="{515CDCCD-8CC3-2E48-9374-AA24EC3D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F1"/>
    <w:pPr>
      <w:ind w:left="720"/>
      <w:contextualSpacing/>
    </w:pPr>
  </w:style>
  <w:style w:type="table" w:styleId="TableGrid">
    <w:name w:val="Table Grid"/>
    <w:basedOn w:val="TableNormal"/>
    <w:uiPriority w:val="39"/>
    <w:rsid w:val="00A0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Curt</dc:creator>
  <cp:keywords/>
  <dc:description/>
  <cp:lastModifiedBy>LaFond, Curt</cp:lastModifiedBy>
  <cp:revision>16</cp:revision>
  <cp:lastPrinted>2019-08-19T17:35:00Z</cp:lastPrinted>
  <dcterms:created xsi:type="dcterms:W3CDTF">2019-08-15T19:56:00Z</dcterms:created>
  <dcterms:modified xsi:type="dcterms:W3CDTF">2019-08-22T13:40:00Z</dcterms:modified>
</cp:coreProperties>
</file>